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171" w:rsidRDefault="0001333C" w:rsidP="008F2171">
      <w:pPr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   </w:t>
      </w:r>
      <w:r w:rsidR="008F2171">
        <w:rPr>
          <w:b/>
          <w:sz w:val="26"/>
          <w:szCs w:val="26"/>
        </w:rPr>
        <w:t>ПРОЕКТ</w:t>
      </w:r>
    </w:p>
    <w:p w:rsidR="008F2171" w:rsidRDefault="008F2171" w:rsidP="008F2171">
      <w:pPr>
        <w:outlineLvl w:val="0"/>
        <w:rPr>
          <w:b/>
          <w:sz w:val="26"/>
          <w:szCs w:val="26"/>
        </w:rPr>
      </w:pPr>
    </w:p>
    <w:p w:rsidR="000D4D9E" w:rsidRDefault="000D4D9E" w:rsidP="008F2171">
      <w:pPr>
        <w:outlineLvl w:val="0"/>
        <w:rPr>
          <w:b/>
          <w:sz w:val="26"/>
          <w:szCs w:val="26"/>
        </w:rPr>
      </w:pPr>
    </w:p>
    <w:p w:rsidR="0001333C" w:rsidRPr="0001333C" w:rsidRDefault="0001333C" w:rsidP="0001333C">
      <w:pPr>
        <w:suppressAutoHyphens/>
        <w:jc w:val="center"/>
        <w:outlineLvl w:val="0"/>
        <w:rPr>
          <w:rFonts w:ascii="Arial" w:hAnsi="Arial" w:cs="Arial"/>
          <w:b/>
        </w:rPr>
      </w:pPr>
      <w:r w:rsidRPr="0001333C">
        <w:rPr>
          <w:rFonts w:ascii="Arial" w:hAnsi="Arial" w:cs="Arial"/>
          <w:b/>
        </w:rPr>
        <w:t>ГУБКИНСКИЙ ГОРОДСКОЙ ОКРУГ</w:t>
      </w:r>
    </w:p>
    <w:p w:rsidR="0001333C" w:rsidRPr="0001333C" w:rsidRDefault="0001333C" w:rsidP="0001333C">
      <w:pPr>
        <w:suppressAutoHyphens/>
        <w:jc w:val="center"/>
        <w:rPr>
          <w:rFonts w:ascii="Arial" w:hAnsi="Arial" w:cs="Arial"/>
        </w:rPr>
      </w:pPr>
      <w:r w:rsidRPr="0001333C">
        <w:rPr>
          <w:rFonts w:ascii="Arial" w:hAnsi="Arial" w:cs="Arial"/>
          <w:b/>
        </w:rPr>
        <w:t>БЕЛГОРОДСКОЙ ОБЛАСТИ</w:t>
      </w:r>
    </w:p>
    <w:p w:rsidR="0001333C" w:rsidRPr="0001333C" w:rsidRDefault="0001333C" w:rsidP="0001333C">
      <w:pPr>
        <w:suppressAutoHyphens/>
        <w:jc w:val="center"/>
        <w:rPr>
          <w:rFonts w:ascii="Arial" w:hAnsi="Arial" w:cs="Arial"/>
          <w:b/>
        </w:rPr>
      </w:pPr>
    </w:p>
    <w:p w:rsidR="0001333C" w:rsidRPr="0001333C" w:rsidRDefault="0001333C" w:rsidP="0001333C">
      <w:pPr>
        <w:suppressAutoHyphens/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01333C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01333C" w:rsidRPr="0001333C" w:rsidRDefault="0001333C" w:rsidP="0001333C">
      <w:pPr>
        <w:suppressAutoHyphens/>
        <w:jc w:val="center"/>
        <w:outlineLvl w:val="0"/>
        <w:rPr>
          <w:rFonts w:ascii="Arial" w:hAnsi="Arial" w:cs="Arial"/>
          <w:b/>
        </w:rPr>
      </w:pPr>
    </w:p>
    <w:p w:rsidR="0001333C" w:rsidRPr="0001333C" w:rsidRDefault="0001333C" w:rsidP="0001333C">
      <w:pPr>
        <w:suppressAutoHyphens/>
        <w:jc w:val="center"/>
        <w:outlineLvl w:val="0"/>
        <w:rPr>
          <w:rFonts w:ascii="Arial" w:hAnsi="Arial" w:cs="Arial"/>
          <w:sz w:val="32"/>
          <w:szCs w:val="32"/>
        </w:rPr>
      </w:pPr>
      <w:proofErr w:type="gramStart"/>
      <w:r w:rsidRPr="0001333C">
        <w:rPr>
          <w:rFonts w:ascii="Arial" w:hAnsi="Arial" w:cs="Arial"/>
          <w:sz w:val="32"/>
          <w:szCs w:val="32"/>
        </w:rPr>
        <w:t>П</w:t>
      </w:r>
      <w:proofErr w:type="gramEnd"/>
      <w:r w:rsidRPr="0001333C">
        <w:rPr>
          <w:rFonts w:ascii="Arial" w:hAnsi="Arial" w:cs="Arial"/>
          <w:sz w:val="32"/>
          <w:szCs w:val="32"/>
        </w:rPr>
        <w:t xml:space="preserve"> О С Т А Н О В Л Е Н И Е</w:t>
      </w:r>
    </w:p>
    <w:p w:rsidR="0001333C" w:rsidRPr="0001333C" w:rsidRDefault="0001333C" w:rsidP="0001333C">
      <w:pPr>
        <w:jc w:val="center"/>
        <w:rPr>
          <w:rFonts w:ascii="Arial" w:hAnsi="Arial" w:cs="Arial"/>
          <w:b/>
        </w:rPr>
      </w:pPr>
    </w:p>
    <w:p w:rsidR="0001333C" w:rsidRPr="0001333C" w:rsidRDefault="0001333C" w:rsidP="0001333C">
      <w:pPr>
        <w:jc w:val="center"/>
        <w:rPr>
          <w:rFonts w:ascii="Arial" w:hAnsi="Arial" w:cs="Arial"/>
          <w:b/>
          <w:sz w:val="17"/>
          <w:szCs w:val="17"/>
        </w:rPr>
      </w:pPr>
      <w:r w:rsidRPr="0001333C">
        <w:rPr>
          <w:rFonts w:ascii="Arial" w:hAnsi="Arial" w:cs="Arial"/>
          <w:b/>
          <w:sz w:val="17"/>
          <w:szCs w:val="17"/>
        </w:rPr>
        <w:t>Губкин</w:t>
      </w:r>
    </w:p>
    <w:p w:rsidR="0001333C" w:rsidRPr="0001333C" w:rsidRDefault="0001333C" w:rsidP="0001333C">
      <w:pPr>
        <w:jc w:val="center"/>
        <w:rPr>
          <w:rFonts w:ascii="Arial" w:hAnsi="Arial" w:cs="Arial"/>
          <w:b/>
        </w:rPr>
      </w:pPr>
    </w:p>
    <w:p w:rsidR="0001333C" w:rsidRPr="0001333C" w:rsidRDefault="0001333C" w:rsidP="0001333C">
      <w:pPr>
        <w:suppressAutoHyphens/>
        <w:spacing w:line="240" w:lineRule="exact"/>
        <w:ind w:left="-180"/>
        <w:jc w:val="both"/>
        <w:rPr>
          <w:sz w:val="32"/>
          <w:szCs w:val="32"/>
          <w:lang w:eastAsia="ar-SA"/>
        </w:rPr>
      </w:pPr>
      <w:r w:rsidRPr="0001333C">
        <w:rPr>
          <w:rFonts w:ascii="Arial" w:hAnsi="Arial" w:cs="Arial"/>
          <w:b/>
          <w:sz w:val="18"/>
          <w:szCs w:val="18"/>
        </w:rPr>
        <w:t xml:space="preserve"> “________” _____________________ 2024 г.                              </w:t>
      </w:r>
      <w:r w:rsidRPr="0001333C">
        <w:rPr>
          <w:rFonts w:ascii="Arial" w:hAnsi="Arial" w:cs="Arial"/>
          <w:b/>
          <w:sz w:val="18"/>
          <w:szCs w:val="18"/>
        </w:rPr>
        <w:tab/>
      </w:r>
      <w:r w:rsidRPr="0001333C">
        <w:rPr>
          <w:rFonts w:ascii="Arial" w:hAnsi="Arial" w:cs="Arial"/>
          <w:b/>
          <w:sz w:val="18"/>
          <w:szCs w:val="18"/>
        </w:rPr>
        <w:tab/>
      </w:r>
      <w:r w:rsidRPr="0001333C">
        <w:rPr>
          <w:rFonts w:ascii="Arial" w:hAnsi="Arial" w:cs="Arial"/>
          <w:b/>
          <w:sz w:val="18"/>
          <w:szCs w:val="18"/>
        </w:rPr>
        <w:tab/>
        <w:t xml:space="preserve">            № ___________</w:t>
      </w:r>
    </w:p>
    <w:p w:rsidR="0001333C" w:rsidRPr="0001333C" w:rsidRDefault="0001333C" w:rsidP="0001333C">
      <w:pPr>
        <w:suppressAutoHyphens/>
        <w:spacing w:line="240" w:lineRule="exact"/>
        <w:jc w:val="both"/>
        <w:rPr>
          <w:sz w:val="28"/>
          <w:szCs w:val="28"/>
          <w:lang w:eastAsia="ar-SA"/>
        </w:rPr>
      </w:pPr>
    </w:p>
    <w:p w:rsidR="000D4D9E" w:rsidRPr="00F852D5" w:rsidRDefault="000D4D9E" w:rsidP="008F2171">
      <w:pPr>
        <w:jc w:val="center"/>
        <w:rPr>
          <w:sz w:val="32"/>
          <w:szCs w:val="32"/>
        </w:rPr>
      </w:pPr>
    </w:p>
    <w:p w:rsidR="008F2171" w:rsidRPr="00F852D5" w:rsidRDefault="008F2171" w:rsidP="008F2171">
      <w:pPr>
        <w:spacing w:line="240" w:lineRule="exact"/>
        <w:jc w:val="both"/>
        <w:rPr>
          <w:b/>
          <w:sz w:val="28"/>
          <w:szCs w:val="28"/>
        </w:rPr>
      </w:pPr>
    </w:p>
    <w:p w:rsidR="008F2171" w:rsidRPr="00F852D5" w:rsidRDefault="008F2171" w:rsidP="008F2171">
      <w:pPr>
        <w:spacing w:line="240" w:lineRule="exact"/>
        <w:jc w:val="both"/>
        <w:rPr>
          <w:b/>
          <w:sz w:val="28"/>
          <w:szCs w:val="28"/>
        </w:rPr>
      </w:pPr>
      <w:r w:rsidRPr="00F852D5">
        <w:rPr>
          <w:b/>
          <w:sz w:val="28"/>
          <w:szCs w:val="28"/>
        </w:rPr>
        <w:t xml:space="preserve">О внесении изменений </w:t>
      </w:r>
      <w:proofErr w:type="gramStart"/>
      <w:r w:rsidRPr="00F852D5">
        <w:rPr>
          <w:b/>
          <w:sz w:val="28"/>
          <w:szCs w:val="28"/>
        </w:rPr>
        <w:t>в</w:t>
      </w:r>
      <w:proofErr w:type="gramEnd"/>
      <w:r w:rsidRPr="00F852D5">
        <w:rPr>
          <w:b/>
          <w:sz w:val="28"/>
          <w:szCs w:val="28"/>
        </w:rPr>
        <w:t xml:space="preserve"> </w:t>
      </w:r>
    </w:p>
    <w:p w:rsidR="008F2171" w:rsidRPr="00F852D5" w:rsidRDefault="008F2171" w:rsidP="008F2171">
      <w:pPr>
        <w:spacing w:line="240" w:lineRule="exact"/>
        <w:jc w:val="both"/>
        <w:rPr>
          <w:b/>
          <w:sz w:val="28"/>
          <w:szCs w:val="28"/>
        </w:rPr>
      </w:pPr>
      <w:r w:rsidRPr="00F852D5">
        <w:rPr>
          <w:b/>
          <w:sz w:val="28"/>
          <w:szCs w:val="28"/>
        </w:rPr>
        <w:t xml:space="preserve">постановление администрации </w:t>
      </w:r>
    </w:p>
    <w:p w:rsidR="008F2171" w:rsidRPr="00F852D5" w:rsidRDefault="008F2171" w:rsidP="008F2171">
      <w:pPr>
        <w:spacing w:line="240" w:lineRule="exact"/>
        <w:jc w:val="both"/>
        <w:rPr>
          <w:b/>
          <w:sz w:val="28"/>
          <w:szCs w:val="28"/>
        </w:rPr>
      </w:pPr>
      <w:proofErr w:type="spellStart"/>
      <w:r w:rsidRPr="00F852D5">
        <w:rPr>
          <w:b/>
          <w:sz w:val="28"/>
          <w:szCs w:val="28"/>
        </w:rPr>
        <w:t>Губкинского</w:t>
      </w:r>
      <w:proofErr w:type="spellEnd"/>
      <w:r w:rsidRPr="00F852D5">
        <w:rPr>
          <w:b/>
          <w:sz w:val="28"/>
          <w:szCs w:val="28"/>
        </w:rPr>
        <w:t xml:space="preserve"> городского округа</w:t>
      </w:r>
    </w:p>
    <w:p w:rsidR="008F2171" w:rsidRPr="00F852D5" w:rsidRDefault="008F2171" w:rsidP="008F2171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F852D5">
        <w:rPr>
          <w:b/>
          <w:sz w:val="28"/>
          <w:szCs w:val="28"/>
        </w:rPr>
        <w:t>т 28 декабря 2018 года №</w:t>
      </w:r>
      <w:r>
        <w:rPr>
          <w:b/>
          <w:sz w:val="28"/>
          <w:szCs w:val="28"/>
        </w:rPr>
        <w:t xml:space="preserve"> </w:t>
      </w:r>
      <w:r w:rsidRPr="00F852D5">
        <w:rPr>
          <w:b/>
          <w:sz w:val="28"/>
          <w:szCs w:val="28"/>
        </w:rPr>
        <w:t>2211-па</w:t>
      </w:r>
    </w:p>
    <w:p w:rsidR="008F2171" w:rsidRDefault="008F2171" w:rsidP="008F21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8F2171" w:rsidRDefault="008F2171" w:rsidP="008F21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8F2171" w:rsidRPr="00D23F19" w:rsidRDefault="008F2171" w:rsidP="008F21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Trebuchet MS" w:hAnsi="Trebuchet MS"/>
          <w:color w:val="000000"/>
          <w:sz w:val="28"/>
          <w:szCs w:val="28"/>
        </w:rPr>
      </w:pPr>
      <w:r w:rsidRPr="00D23F19">
        <w:rPr>
          <w:color w:val="000000"/>
          <w:sz w:val="28"/>
          <w:szCs w:val="28"/>
          <w:shd w:val="clear" w:color="auto" w:fill="FFFFFF"/>
        </w:rPr>
        <w:t xml:space="preserve">В соответствии с Трудовым кодексом Российской Федерации, </w:t>
      </w:r>
      <w:r>
        <w:rPr>
          <w:color w:val="000000"/>
          <w:sz w:val="28"/>
          <w:szCs w:val="28"/>
          <w:shd w:val="clear" w:color="auto" w:fill="FFFFFF"/>
        </w:rPr>
        <w:t xml:space="preserve">изменениями в штатном расписании муниципального казенного учреждения «Центр бухгалтерского обслуживания и ресурсного обеспечения учреждений сферы образования» администрация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Губкинского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городского округа</w:t>
      </w:r>
    </w:p>
    <w:p w:rsidR="008F2171" w:rsidRPr="00D23F19" w:rsidRDefault="008F2171" w:rsidP="008F2171">
      <w:pPr>
        <w:jc w:val="both"/>
        <w:rPr>
          <w:sz w:val="28"/>
          <w:szCs w:val="28"/>
        </w:rPr>
      </w:pPr>
    </w:p>
    <w:p w:rsidR="008F2171" w:rsidRDefault="008F2171" w:rsidP="008F2171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Pr="00D23F19">
        <w:rPr>
          <w:b/>
          <w:sz w:val="28"/>
          <w:szCs w:val="28"/>
        </w:rPr>
        <w:t>:</w:t>
      </w:r>
    </w:p>
    <w:p w:rsidR="008F2171" w:rsidRDefault="008F2171" w:rsidP="008F2171">
      <w:pPr>
        <w:rPr>
          <w:b/>
          <w:sz w:val="28"/>
          <w:szCs w:val="28"/>
        </w:rPr>
      </w:pPr>
    </w:p>
    <w:p w:rsidR="008F2171" w:rsidRPr="00F8408F" w:rsidRDefault="008F2171" w:rsidP="000D4D9E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Pr="00F852D5">
        <w:rPr>
          <w:rFonts w:eastAsia="Batang"/>
          <w:sz w:val="28"/>
          <w:szCs w:val="28"/>
        </w:rPr>
        <w:t xml:space="preserve">Внести изменения в постановление администрации </w:t>
      </w:r>
      <w:proofErr w:type="spellStart"/>
      <w:r w:rsidRPr="00F852D5">
        <w:rPr>
          <w:rFonts w:eastAsia="Batang"/>
          <w:sz w:val="28"/>
          <w:szCs w:val="28"/>
        </w:rPr>
        <w:t>Губкинского</w:t>
      </w:r>
      <w:proofErr w:type="spellEnd"/>
      <w:r w:rsidRPr="00F852D5">
        <w:rPr>
          <w:rFonts w:eastAsia="Batang"/>
          <w:sz w:val="28"/>
          <w:szCs w:val="28"/>
        </w:rPr>
        <w:t xml:space="preserve"> городского округа от 28 декабря 2018 года № 2211-па «Об утверждении Положения об оплате труда работников муниципального казенного учреждения «Центр бухгалтерского обслуживания и ресурсного обеспечения учреждений сферы образования» (в редакции постановлений администрации </w:t>
      </w:r>
      <w:proofErr w:type="spellStart"/>
      <w:r w:rsidRPr="00F852D5">
        <w:rPr>
          <w:rFonts w:eastAsia="Batang"/>
          <w:sz w:val="28"/>
          <w:szCs w:val="28"/>
        </w:rPr>
        <w:t>Губкинского</w:t>
      </w:r>
      <w:proofErr w:type="spellEnd"/>
      <w:r w:rsidRPr="00F852D5">
        <w:rPr>
          <w:rFonts w:eastAsia="Batang"/>
          <w:sz w:val="28"/>
          <w:szCs w:val="28"/>
        </w:rPr>
        <w:t xml:space="preserve"> городского округа от 06.12.2</w:t>
      </w:r>
      <w:r>
        <w:rPr>
          <w:rFonts w:eastAsia="Batang"/>
          <w:sz w:val="28"/>
          <w:szCs w:val="28"/>
        </w:rPr>
        <w:t xml:space="preserve">019 № 2120-па, от 10.12.2020 </w:t>
      </w:r>
      <w:r w:rsidR="00B86486">
        <w:rPr>
          <w:rFonts w:eastAsia="Batang"/>
          <w:sz w:val="28"/>
          <w:szCs w:val="28"/>
        </w:rPr>
        <w:t xml:space="preserve">       </w:t>
      </w:r>
      <w:r>
        <w:rPr>
          <w:rFonts w:eastAsia="Batang"/>
          <w:sz w:val="28"/>
          <w:szCs w:val="28"/>
        </w:rPr>
        <w:t xml:space="preserve">№ 1835-па,  от 02.08.2021 </w:t>
      </w:r>
      <w:r w:rsidRPr="00F852D5">
        <w:rPr>
          <w:rFonts w:eastAsia="Batang"/>
          <w:sz w:val="28"/>
          <w:szCs w:val="28"/>
        </w:rPr>
        <w:t>№ 1173</w:t>
      </w:r>
      <w:r>
        <w:rPr>
          <w:rFonts w:eastAsia="Batang"/>
          <w:sz w:val="28"/>
          <w:szCs w:val="28"/>
        </w:rPr>
        <w:t>-па</w:t>
      </w:r>
      <w:r w:rsidRPr="00F852D5">
        <w:rPr>
          <w:rFonts w:eastAsia="Batang"/>
          <w:sz w:val="28"/>
          <w:szCs w:val="28"/>
        </w:rPr>
        <w:t xml:space="preserve">, </w:t>
      </w:r>
      <w:r>
        <w:rPr>
          <w:rFonts w:eastAsia="Batang"/>
          <w:sz w:val="28"/>
          <w:szCs w:val="28"/>
        </w:rPr>
        <w:t xml:space="preserve">от 13.10.2021 № 1612-па, </w:t>
      </w:r>
      <w:r w:rsidRPr="00F852D5">
        <w:rPr>
          <w:rFonts w:eastAsia="Batang"/>
          <w:sz w:val="28"/>
          <w:szCs w:val="28"/>
        </w:rPr>
        <w:t xml:space="preserve">от 15.02.2022 № 141-па, от 22.06.2023 </w:t>
      </w:r>
      <w:r>
        <w:rPr>
          <w:rFonts w:eastAsia="Batang"/>
          <w:sz w:val="28"/>
          <w:szCs w:val="28"/>
        </w:rPr>
        <w:t xml:space="preserve"> </w:t>
      </w:r>
      <w:r w:rsidRPr="00F852D5">
        <w:rPr>
          <w:rFonts w:eastAsia="Batang"/>
          <w:sz w:val="28"/>
          <w:szCs w:val="28"/>
        </w:rPr>
        <w:t>№ 910-па, от</w:t>
      </w:r>
      <w:proofErr w:type="gramEnd"/>
      <w:r w:rsidRPr="00F852D5">
        <w:rPr>
          <w:rFonts w:eastAsia="Batang"/>
          <w:sz w:val="28"/>
          <w:szCs w:val="28"/>
        </w:rPr>
        <w:t xml:space="preserve"> </w:t>
      </w:r>
      <w:proofErr w:type="gramStart"/>
      <w:r w:rsidRPr="00F852D5">
        <w:rPr>
          <w:rFonts w:eastAsia="Batang"/>
          <w:sz w:val="28"/>
          <w:szCs w:val="28"/>
        </w:rPr>
        <w:t xml:space="preserve">09.11.2023 № 1572-па, </w:t>
      </w:r>
      <w:r>
        <w:rPr>
          <w:rFonts w:eastAsia="Batang"/>
          <w:sz w:val="28"/>
          <w:szCs w:val="28"/>
        </w:rPr>
        <w:t xml:space="preserve">от 01.11.2024 </w:t>
      </w:r>
      <w:r w:rsidR="00B86486">
        <w:rPr>
          <w:rFonts w:eastAsia="Batang"/>
          <w:sz w:val="28"/>
          <w:szCs w:val="28"/>
        </w:rPr>
        <w:t xml:space="preserve">   </w:t>
      </w:r>
      <w:r>
        <w:rPr>
          <w:rFonts w:eastAsia="Batang"/>
          <w:sz w:val="28"/>
          <w:szCs w:val="28"/>
        </w:rPr>
        <w:t xml:space="preserve">№ 1382-па,  </w:t>
      </w:r>
      <w:r w:rsidRPr="00F852D5">
        <w:rPr>
          <w:rFonts w:eastAsia="Batang"/>
          <w:sz w:val="28"/>
          <w:szCs w:val="28"/>
        </w:rPr>
        <w:t>от 07.02.2025 №</w:t>
      </w:r>
      <w:r>
        <w:rPr>
          <w:rFonts w:eastAsia="Batang"/>
          <w:sz w:val="28"/>
          <w:szCs w:val="28"/>
        </w:rPr>
        <w:t xml:space="preserve"> </w:t>
      </w:r>
      <w:r w:rsidRPr="00F852D5">
        <w:rPr>
          <w:rFonts w:eastAsia="Batang"/>
          <w:sz w:val="28"/>
          <w:szCs w:val="28"/>
        </w:rPr>
        <w:t>77-па</w:t>
      </w:r>
      <w:r>
        <w:rPr>
          <w:rFonts w:eastAsia="Batang"/>
          <w:sz w:val="28"/>
          <w:szCs w:val="28"/>
        </w:rPr>
        <w:t>, от 30.07.2025</w:t>
      </w:r>
      <w:r w:rsidR="00B4386E">
        <w:rPr>
          <w:rFonts w:eastAsia="Batang"/>
          <w:sz w:val="28"/>
          <w:szCs w:val="28"/>
        </w:rPr>
        <w:t xml:space="preserve"> </w:t>
      </w:r>
      <w:r>
        <w:rPr>
          <w:rFonts w:eastAsia="Batang"/>
          <w:sz w:val="28"/>
          <w:szCs w:val="28"/>
        </w:rPr>
        <w:t xml:space="preserve"> №</w:t>
      </w:r>
      <w:r w:rsidR="00660B19">
        <w:rPr>
          <w:rFonts w:eastAsia="Batang"/>
          <w:sz w:val="28"/>
          <w:szCs w:val="28"/>
        </w:rPr>
        <w:t xml:space="preserve"> </w:t>
      </w:r>
      <w:r>
        <w:rPr>
          <w:rFonts w:eastAsia="Batang"/>
          <w:sz w:val="28"/>
          <w:szCs w:val="28"/>
        </w:rPr>
        <w:t>863-па):</w:t>
      </w:r>
      <w:proofErr w:type="gramEnd"/>
    </w:p>
    <w:p w:rsidR="008F2171" w:rsidRDefault="000D4D9E" w:rsidP="000D4D9E">
      <w:pPr>
        <w:ind w:firstLine="709"/>
        <w:jc w:val="both"/>
        <w:rPr>
          <w:sz w:val="28"/>
          <w:szCs w:val="28"/>
        </w:rPr>
      </w:pPr>
      <w:r>
        <w:t xml:space="preserve"> </w:t>
      </w:r>
      <w:r w:rsidR="008F2171">
        <w:rPr>
          <w:sz w:val="28"/>
          <w:szCs w:val="28"/>
        </w:rPr>
        <w:t>- в Положение об оплате труда работников муниципального казенного учреждения «Центр бухгалтерского обслуживания и ресурсного обеспечения учреждений сферы образования», утвержденное вышеуказанным постановлением:</w:t>
      </w:r>
    </w:p>
    <w:p w:rsidR="00B4386E" w:rsidRDefault="00B4386E" w:rsidP="000D4D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660B19">
        <w:rPr>
          <w:sz w:val="28"/>
          <w:szCs w:val="28"/>
        </w:rPr>
        <w:t>п</w:t>
      </w:r>
      <w:r w:rsidR="00E52884">
        <w:rPr>
          <w:sz w:val="28"/>
          <w:szCs w:val="28"/>
        </w:rPr>
        <w:t>ункты 1 и 2 Таблицы</w:t>
      </w:r>
      <w:r>
        <w:rPr>
          <w:sz w:val="28"/>
          <w:szCs w:val="28"/>
        </w:rPr>
        <w:t xml:space="preserve"> 2 пункта 4.2.</w:t>
      </w:r>
      <w:r w:rsidR="00660B19">
        <w:rPr>
          <w:sz w:val="28"/>
          <w:szCs w:val="28"/>
        </w:rPr>
        <w:t xml:space="preserve"> раздела 4. «Оплата труда заместителей руководителя и главного бухгалтера» </w:t>
      </w:r>
      <w:r>
        <w:rPr>
          <w:sz w:val="28"/>
          <w:szCs w:val="28"/>
        </w:rPr>
        <w:t xml:space="preserve"> изложить в следующей редакции:</w:t>
      </w:r>
    </w:p>
    <w:p w:rsidR="00B4386E" w:rsidRDefault="00B4386E" w:rsidP="00B4386E">
      <w:pPr>
        <w:jc w:val="both"/>
        <w:rPr>
          <w:sz w:val="28"/>
          <w:szCs w:val="28"/>
        </w:rPr>
      </w:pPr>
    </w:p>
    <w:p w:rsidR="00B4386E" w:rsidRPr="00F852D5" w:rsidRDefault="00660B19" w:rsidP="00B4386E">
      <w:pPr>
        <w:pStyle w:val="Standard"/>
        <w:ind w:right="-1"/>
        <w:jc w:val="right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«</w:t>
      </w:r>
      <w:proofErr w:type="spellStart"/>
      <w:r w:rsidR="00B4386E" w:rsidRPr="00F852D5">
        <w:rPr>
          <w:rFonts w:cs="Times New Roman"/>
          <w:sz w:val="28"/>
          <w:szCs w:val="28"/>
        </w:rPr>
        <w:t>Таблица</w:t>
      </w:r>
      <w:proofErr w:type="spellEnd"/>
      <w:r w:rsidR="00B4386E" w:rsidRPr="00F852D5">
        <w:rPr>
          <w:rFonts w:cs="Times New Roman"/>
          <w:sz w:val="28"/>
          <w:szCs w:val="28"/>
        </w:rPr>
        <w:t xml:space="preserve"> 2</w:t>
      </w:r>
    </w:p>
    <w:p w:rsidR="00B4386E" w:rsidRDefault="00B4386E" w:rsidP="00B4386E">
      <w:pPr>
        <w:pStyle w:val="Standard"/>
        <w:ind w:right="-1"/>
        <w:jc w:val="right"/>
        <w:rPr>
          <w:rFonts w:cs="Times New Roman"/>
          <w:sz w:val="20"/>
          <w:szCs w:val="20"/>
          <w:lang w:val="ru-RU"/>
        </w:rPr>
      </w:pPr>
    </w:p>
    <w:p w:rsidR="00660B19" w:rsidRPr="00F852D5" w:rsidRDefault="00660B19" w:rsidP="00B4386E">
      <w:pPr>
        <w:pStyle w:val="Standard"/>
        <w:ind w:right="-1"/>
        <w:jc w:val="right"/>
        <w:rPr>
          <w:rFonts w:cs="Times New Roman"/>
          <w:sz w:val="20"/>
          <w:szCs w:val="20"/>
          <w:lang w:val="ru-RU"/>
        </w:rPr>
      </w:pPr>
    </w:p>
    <w:tbl>
      <w:tblPr>
        <w:tblW w:w="9640" w:type="dxa"/>
        <w:tblInd w:w="-13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09"/>
        <w:gridCol w:w="6804"/>
        <w:gridCol w:w="2127"/>
      </w:tblGrid>
      <w:tr w:rsidR="00B4386E" w:rsidRPr="00F852D5" w:rsidTr="000D4D9E">
        <w:trPr>
          <w:trHeight w:val="372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4386E" w:rsidRDefault="00B4386E" w:rsidP="00B4386E">
            <w:pPr>
              <w:pStyle w:val="Standard"/>
              <w:jc w:val="center"/>
              <w:rPr>
                <w:rFonts w:cs="Times New Roman"/>
                <w:b/>
                <w:sz w:val="28"/>
                <w:szCs w:val="26"/>
                <w:lang w:val="ru-RU"/>
              </w:rPr>
            </w:pPr>
            <w:r w:rsidRPr="00F852D5">
              <w:rPr>
                <w:rFonts w:cs="Times New Roman"/>
                <w:b/>
                <w:sz w:val="28"/>
                <w:szCs w:val="26"/>
                <w:lang w:val="ru-RU"/>
              </w:rPr>
              <w:lastRenderedPageBreak/>
              <w:t>№</w:t>
            </w:r>
          </w:p>
          <w:p w:rsidR="00B4386E" w:rsidRPr="00F852D5" w:rsidRDefault="00B4386E" w:rsidP="00B4386E">
            <w:pPr>
              <w:pStyle w:val="Standard"/>
              <w:jc w:val="center"/>
              <w:rPr>
                <w:rFonts w:cs="Times New Roman"/>
                <w:b/>
                <w:sz w:val="28"/>
                <w:szCs w:val="26"/>
                <w:lang w:val="ru-RU"/>
              </w:rPr>
            </w:pPr>
            <w:proofErr w:type="spellStart"/>
            <w:r w:rsidRPr="00F852D5">
              <w:rPr>
                <w:rFonts w:cs="Times New Roman"/>
                <w:b/>
                <w:sz w:val="28"/>
                <w:szCs w:val="26"/>
                <w:lang w:val="ru-RU"/>
              </w:rPr>
              <w:t>пп</w:t>
            </w:r>
            <w:proofErr w:type="spellEnd"/>
            <w:r w:rsidRPr="00F852D5">
              <w:rPr>
                <w:rFonts w:cs="Times New Roman"/>
                <w:b/>
                <w:sz w:val="28"/>
                <w:szCs w:val="26"/>
                <w:lang w:val="ru-RU"/>
              </w:rPr>
              <w:t>.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386E" w:rsidRPr="00F852D5" w:rsidRDefault="00B4386E" w:rsidP="00B4386E">
            <w:pPr>
              <w:pStyle w:val="Standard"/>
              <w:jc w:val="center"/>
              <w:rPr>
                <w:rFonts w:cs="Times New Roman"/>
                <w:b/>
                <w:sz w:val="28"/>
                <w:szCs w:val="26"/>
              </w:rPr>
            </w:pPr>
            <w:proofErr w:type="spellStart"/>
            <w:r w:rsidRPr="00F852D5">
              <w:rPr>
                <w:rFonts w:cs="Times New Roman"/>
                <w:b/>
                <w:sz w:val="28"/>
                <w:szCs w:val="26"/>
              </w:rPr>
              <w:t>Наименование</w:t>
            </w:r>
            <w:proofErr w:type="spellEnd"/>
            <w:r w:rsidRPr="00F852D5">
              <w:rPr>
                <w:rFonts w:cs="Times New Roman"/>
                <w:b/>
                <w:sz w:val="28"/>
                <w:szCs w:val="26"/>
              </w:rPr>
              <w:t xml:space="preserve"> </w:t>
            </w:r>
            <w:proofErr w:type="spellStart"/>
            <w:r w:rsidRPr="00F852D5">
              <w:rPr>
                <w:rFonts w:cs="Times New Roman"/>
                <w:b/>
                <w:sz w:val="28"/>
                <w:szCs w:val="26"/>
              </w:rPr>
              <w:t>должности</w:t>
            </w:r>
            <w:proofErr w:type="spellEnd"/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386E" w:rsidRPr="00F852D5" w:rsidRDefault="00B4386E" w:rsidP="00B4386E">
            <w:pPr>
              <w:pStyle w:val="Standard"/>
              <w:jc w:val="center"/>
              <w:rPr>
                <w:rFonts w:cs="Times New Roman"/>
                <w:b/>
                <w:sz w:val="28"/>
                <w:szCs w:val="26"/>
              </w:rPr>
            </w:pPr>
            <w:r w:rsidRPr="00F852D5">
              <w:rPr>
                <w:rFonts w:cs="Times New Roman"/>
                <w:b/>
                <w:sz w:val="28"/>
                <w:szCs w:val="26"/>
                <w:lang w:val="ru-RU"/>
              </w:rPr>
              <w:t>Базовый оклад, рублей</w:t>
            </w:r>
          </w:p>
        </w:tc>
      </w:tr>
      <w:tr w:rsidR="00B4386E" w:rsidRPr="00F852D5" w:rsidTr="000D4D9E">
        <w:trPr>
          <w:trHeight w:val="246"/>
        </w:trPr>
        <w:tc>
          <w:tcPr>
            <w:tcW w:w="709" w:type="dxa"/>
            <w:tcBorders>
              <w:left w:val="single" w:sz="2" w:space="0" w:color="000000"/>
              <w:bottom w:val="single" w:sz="4" w:space="0" w:color="auto"/>
            </w:tcBorders>
          </w:tcPr>
          <w:p w:rsidR="00B4386E" w:rsidRPr="00F852D5" w:rsidRDefault="00B4386E" w:rsidP="00B4386E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 w:rsidRPr="00F852D5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6804" w:type="dxa"/>
            <w:tcBorders>
              <w:left w:val="single" w:sz="2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386E" w:rsidRPr="005E58A6" w:rsidRDefault="00B4386E" w:rsidP="00B4386E">
            <w:pPr>
              <w:pStyle w:val="Standard"/>
              <w:ind w:right="283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F852D5">
              <w:rPr>
                <w:rFonts w:cs="Times New Roman"/>
                <w:sz w:val="28"/>
                <w:szCs w:val="28"/>
              </w:rPr>
              <w:t>Первый</w:t>
            </w:r>
            <w:proofErr w:type="spellEnd"/>
            <w:r w:rsidRPr="00F852D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F852D5">
              <w:rPr>
                <w:rFonts w:cs="Times New Roman"/>
                <w:sz w:val="28"/>
                <w:szCs w:val="28"/>
              </w:rPr>
              <w:t>заместитель</w:t>
            </w:r>
            <w:proofErr w:type="spellEnd"/>
            <w:r w:rsidRPr="00F852D5">
              <w:rPr>
                <w:rFonts w:cs="Times New Roman"/>
                <w:sz w:val="28"/>
                <w:szCs w:val="28"/>
              </w:rPr>
              <w:t xml:space="preserve"> </w:t>
            </w:r>
            <w:r w:rsidR="005E58A6">
              <w:rPr>
                <w:rFonts w:cs="Times New Roman"/>
                <w:sz w:val="28"/>
                <w:szCs w:val="28"/>
                <w:lang w:val="ru-RU"/>
              </w:rPr>
              <w:t>руководителя, начальник службы материального обеспечения</w:t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386E" w:rsidRPr="00B86486" w:rsidRDefault="00B4386E" w:rsidP="00B4386E">
            <w:pPr>
              <w:pStyle w:val="Standard"/>
              <w:ind w:right="283"/>
              <w:jc w:val="center"/>
              <w:rPr>
                <w:rFonts w:cs="Times New Roman"/>
                <w:sz w:val="28"/>
                <w:szCs w:val="28"/>
              </w:rPr>
            </w:pPr>
            <w:r w:rsidRPr="00B86486">
              <w:rPr>
                <w:rFonts w:cs="Times New Roman"/>
                <w:sz w:val="28"/>
                <w:szCs w:val="28"/>
                <w:lang w:val="ru-RU"/>
              </w:rPr>
              <w:t>19 804</w:t>
            </w:r>
            <w:r w:rsidRPr="00B86486">
              <w:rPr>
                <w:rFonts w:cs="Times New Roman"/>
                <w:sz w:val="28"/>
                <w:szCs w:val="28"/>
              </w:rPr>
              <w:t>,0</w:t>
            </w:r>
          </w:p>
        </w:tc>
      </w:tr>
      <w:tr w:rsidR="00B4386E" w:rsidRPr="00F852D5" w:rsidTr="000D4D9E">
        <w:trPr>
          <w:trHeight w:val="2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86E" w:rsidRPr="00F852D5" w:rsidRDefault="00B4386E" w:rsidP="00B4386E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 w:rsidRPr="00F852D5">
              <w:rPr>
                <w:rFonts w:cs="Times New Roman"/>
                <w:sz w:val="28"/>
                <w:szCs w:val="28"/>
                <w:lang w:val="ru-RU"/>
              </w:rPr>
              <w:t>2</w:t>
            </w:r>
            <w:r w:rsidRPr="00F852D5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386E" w:rsidRPr="00F852D5" w:rsidRDefault="00B4386E" w:rsidP="00B4386E">
            <w:pPr>
              <w:pStyle w:val="Standard"/>
              <w:ind w:right="283"/>
              <w:rPr>
                <w:rFonts w:cs="Times New Roman"/>
                <w:sz w:val="28"/>
                <w:szCs w:val="28"/>
                <w:lang w:val="ru-RU"/>
              </w:rPr>
            </w:pPr>
            <w:r w:rsidRPr="00F852D5">
              <w:rPr>
                <w:rFonts w:cs="Times New Roman"/>
                <w:sz w:val="28"/>
                <w:szCs w:val="28"/>
                <w:lang w:val="ru-RU"/>
              </w:rPr>
              <w:t xml:space="preserve">Заместитель </w:t>
            </w:r>
            <w:r w:rsidR="005E58A6">
              <w:rPr>
                <w:rFonts w:cs="Times New Roman"/>
                <w:sz w:val="28"/>
                <w:szCs w:val="28"/>
                <w:lang w:val="ru-RU"/>
              </w:rPr>
              <w:t>руководителя</w:t>
            </w:r>
            <w:r w:rsidR="004A5BBE">
              <w:rPr>
                <w:rFonts w:cs="Times New Roman"/>
                <w:sz w:val="28"/>
                <w:szCs w:val="28"/>
                <w:lang w:val="ru-RU"/>
              </w:rPr>
              <w:t>, начальник отдела планирования и анализа ФХД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386E" w:rsidRPr="00B86486" w:rsidRDefault="00B4386E" w:rsidP="00B4386E">
            <w:pPr>
              <w:pStyle w:val="Standard"/>
              <w:ind w:right="283"/>
              <w:jc w:val="center"/>
              <w:rPr>
                <w:rFonts w:cs="Times New Roman"/>
                <w:sz w:val="28"/>
                <w:szCs w:val="28"/>
              </w:rPr>
            </w:pPr>
            <w:r w:rsidRPr="00B86486">
              <w:rPr>
                <w:rFonts w:cs="Times New Roman"/>
                <w:sz w:val="28"/>
                <w:szCs w:val="28"/>
                <w:lang w:val="ru-RU"/>
              </w:rPr>
              <w:t>19 042</w:t>
            </w:r>
            <w:r w:rsidRPr="00B86486">
              <w:rPr>
                <w:rFonts w:cs="Times New Roman"/>
                <w:sz w:val="28"/>
                <w:szCs w:val="28"/>
              </w:rPr>
              <w:t>,0</w:t>
            </w:r>
          </w:p>
        </w:tc>
      </w:tr>
    </w:tbl>
    <w:p w:rsidR="00B4386E" w:rsidRDefault="00660B19" w:rsidP="00B4386E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</w:t>
      </w:r>
    </w:p>
    <w:p w:rsidR="008F2171" w:rsidRDefault="00FA5130" w:rsidP="00FA513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FA5130">
        <w:rPr>
          <w:sz w:val="28"/>
          <w:szCs w:val="28"/>
        </w:rPr>
        <w:t>б)</w:t>
      </w:r>
      <w:r w:rsidR="00660B19">
        <w:rPr>
          <w:sz w:val="28"/>
          <w:szCs w:val="28"/>
        </w:rPr>
        <w:t xml:space="preserve"> п</w:t>
      </w:r>
      <w:r>
        <w:rPr>
          <w:sz w:val="28"/>
          <w:szCs w:val="28"/>
        </w:rPr>
        <w:t>ункты 2 и 3 Таблицы 6 пункта 7.4.</w:t>
      </w:r>
      <w:r w:rsidR="00660B19">
        <w:rPr>
          <w:sz w:val="28"/>
          <w:szCs w:val="28"/>
        </w:rPr>
        <w:t xml:space="preserve"> раздела 7. «Порядок установления стимулирующих выплат»</w:t>
      </w:r>
      <w:r>
        <w:rPr>
          <w:sz w:val="28"/>
          <w:szCs w:val="28"/>
        </w:rPr>
        <w:t xml:space="preserve"> изложить в следующей редакции:</w:t>
      </w:r>
    </w:p>
    <w:p w:rsidR="00660B19" w:rsidRDefault="00660B19" w:rsidP="00FA5130">
      <w:pPr>
        <w:jc w:val="both"/>
        <w:rPr>
          <w:sz w:val="28"/>
          <w:szCs w:val="28"/>
        </w:rPr>
      </w:pPr>
    </w:p>
    <w:p w:rsidR="00660B19" w:rsidRDefault="00660B19" w:rsidP="00FA51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«Таблица 6</w:t>
      </w:r>
    </w:p>
    <w:p w:rsidR="00EB4DB8" w:rsidRDefault="00EB4DB8" w:rsidP="008F2171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2"/>
        <w:gridCol w:w="6786"/>
        <w:gridCol w:w="2113"/>
      </w:tblGrid>
      <w:tr w:rsidR="00EB4DB8" w:rsidRPr="00F852D5" w:rsidTr="00EB4DB8">
        <w:trPr>
          <w:cantSplit/>
        </w:trPr>
        <w:tc>
          <w:tcPr>
            <w:tcW w:w="672" w:type="dxa"/>
          </w:tcPr>
          <w:p w:rsidR="00EB4DB8" w:rsidRPr="00F852D5" w:rsidRDefault="00EB4DB8" w:rsidP="00FD5677">
            <w:pPr>
              <w:pStyle w:val="Standard"/>
              <w:tabs>
                <w:tab w:val="left" w:pos="283"/>
              </w:tabs>
              <w:ind w:right="-1"/>
              <w:jc w:val="center"/>
              <w:rPr>
                <w:rFonts w:cs="Times New Roman"/>
                <w:b/>
                <w:sz w:val="28"/>
                <w:szCs w:val="28"/>
                <w:lang w:val="ru-RU"/>
              </w:rPr>
            </w:pPr>
            <w:r w:rsidRPr="00F852D5">
              <w:rPr>
                <w:rFonts w:cs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spellStart"/>
            <w:r w:rsidRPr="00F852D5">
              <w:rPr>
                <w:rFonts w:cs="Times New Roman"/>
                <w:b/>
                <w:sz w:val="28"/>
                <w:szCs w:val="28"/>
                <w:lang w:val="ru-RU"/>
              </w:rPr>
              <w:t>пп</w:t>
            </w:r>
            <w:proofErr w:type="spellEnd"/>
            <w:r w:rsidRPr="00F852D5">
              <w:rPr>
                <w:rFonts w:cs="Times New Roman"/>
                <w:b/>
                <w:sz w:val="28"/>
                <w:szCs w:val="28"/>
                <w:lang w:val="ru-RU"/>
              </w:rPr>
              <w:t>.</w:t>
            </w:r>
          </w:p>
        </w:tc>
        <w:tc>
          <w:tcPr>
            <w:tcW w:w="6786" w:type="dxa"/>
          </w:tcPr>
          <w:p w:rsidR="00EB4DB8" w:rsidRPr="00F852D5" w:rsidRDefault="00EB4DB8" w:rsidP="00FD5677">
            <w:pPr>
              <w:pStyle w:val="Standard"/>
              <w:tabs>
                <w:tab w:val="left" w:pos="283"/>
              </w:tabs>
              <w:ind w:right="-1"/>
              <w:jc w:val="center"/>
              <w:rPr>
                <w:rFonts w:cs="Times New Roman"/>
                <w:b/>
                <w:sz w:val="28"/>
                <w:szCs w:val="28"/>
                <w:lang w:val="ru-RU"/>
              </w:rPr>
            </w:pPr>
            <w:r w:rsidRPr="00F852D5">
              <w:rPr>
                <w:rFonts w:cs="Times New Roman"/>
                <w:b/>
                <w:sz w:val="28"/>
                <w:szCs w:val="28"/>
                <w:lang w:val="ru-RU"/>
              </w:rPr>
              <w:t>Наименование должности</w:t>
            </w:r>
          </w:p>
        </w:tc>
        <w:tc>
          <w:tcPr>
            <w:tcW w:w="2113" w:type="dxa"/>
          </w:tcPr>
          <w:p w:rsidR="00EB4DB8" w:rsidRPr="00F852D5" w:rsidRDefault="00EB4DB8" w:rsidP="00FD5677">
            <w:pPr>
              <w:pStyle w:val="Standard"/>
              <w:tabs>
                <w:tab w:val="left" w:pos="283"/>
              </w:tabs>
              <w:ind w:right="-1"/>
              <w:jc w:val="center"/>
              <w:rPr>
                <w:rFonts w:cs="Times New Roman"/>
                <w:b/>
                <w:sz w:val="28"/>
                <w:szCs w:val="28"/>
                <w:lang w:val="ru-RU"/>
              </w:rPr>
            </w:pPr>
            <w:r w:rsidRPr="00F852D5">
              <w:rPr>
                <w:rFonts w:cs="Times New Roman"/>
                <w:b/>
                <w:sz w:val="28"/>
                <w:szCs w:val="28"/>
                <w:lang w:val="ru-RU"/>
              </w:rPr>
              <w:t>Размер надбавки,%</w:t>
            </w:r>
          </w:p>
        </w:tc>
      </w:tr>
      <w:tr w:rsidR="00EB4DB8" w:rsidRPr="00F852D5" w:rsidTr="00EB4DB8">
        <w:tc>
          <w:tcPr>
            <w:tcW w:w="672" w:type="dxa"/>
          </w:tcPr>
          <w:p w:rsidR="00EB4DB8" w:rsidRPr="00F852D5" w:rsidRDefault="00660B19" w:rsidP="00FD5677">
            <w:pPr>
              <w:pStyle w:val="Standard"/>
              <w:tabs>
                <w:tab w:val="left" w:pos="283"/>
              </w:tabs>
              <w:ind w:right="-1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2</w:t>
            </w:r>
            <w:r w:rsidR="00EB4DB8" w:rsidRPr="00F852D5">
              <w:rPr>
                <w:rFonts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6786" w:type="dxa"/>
          </w:tcPr>
          <w:p w:rsidR="00EB4DB8" w:rsidRPr="00F852D5" w:rsidRDefault="00EB4DB8" w:rsidP="00FD5677">
            <w:pPr>
              <w:pStyle w:val="Standard"/>
              <w:tabs>
                <w:tab w:val="left" w:pos="283"/>
              </w:tabs>
              <w:ind w:right="-1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F852D5">
              <w:rPr>
                <w:rFonts w:cs="Times New Roman"/>
                <w:sz w:val="28"/>
                <w:szCs w:val="28"/>
              </w:rPr>
              <w:t>Первый</w:t>
            </w:r>
            <w:proofErr w:type="spellEnd"/>
            <w:r w:rsidRPr="00F852D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F852D5">
              <w:rPr>
                <w:rFonts w:cs="Times New Roman"/>
                <w:sz w:val="28"/>
                <w:szCs w:val="28"/>
              </w:rPr>
              <w:t>заместитель</w:t>
            </w:r>
            <w:proofErr w:type="spellEnd"/>
            <w:r w:rsidRPr="00F852D5"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val="ru-RU"/>
              </w:rPr>
              <w:t>руководителя, начальник службы материального обеспечения</w:t>
            </w:r>
          </w:p>
        </w:tc>
        <w:tc>
          <w:tcPr>
            <w:tcW w:w="2113" w:type="dxa"/>
          </w:tcPr>
          <w:p w:rsidR="00EB4DB8" w:rsidRPr="00B86486" w:rsidRDefault="00EB4DB8" w:rsidP="00FD5677">
            <w:pPr>
              <w:pStyle w:val="Standard"/>
              <w:tabs>
                <w:tab w:val="left" w:pos="283"/>
              </w:tabs>
              <w:ind w:right="-1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B86486">
              <w:rPr>
                <w:rFonts w:cs="Times New Roman"/>
                <w:sz w:val="28"/>
                <w:szCs w:val="28"/>
                <w:lang w:val="ru-RU"/>
              </w:rPr>
              <w:t>до 150,0</w:t>
            </w:r>
          </w:p>
        </w:tc>
      </w:tr>
      <w:tr w:rsidR="00EB4DB8" w:rsidRPr="00F852D5" w:rsidTr="00EB4DB8">
        <w:tc>
          <w:tcPr>
            <w:tcW w:w="672" w:type="dxa"/>
          </w:tcPr>
          <w:p w:rsidR="00EB4DB8" w:rsidRPr="00F852D5" w:rsidRDefault="00660B19" w:rsidP="00FD5677">
            <w:pPr>
              <w:pStyle w:val="Standard"/>
              <w:tabs>
                <w:tab w:val="left" w:pos="283"/>
              </w:tabs>
              <w:ind w:right="-1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3</w:t>
            </w:r>
            <w:r w:rsidR="00EB4DB8" w:rsidRPr="00F852D5">
              <w:rPr>
                <w:rFonts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6786" w:type="dxa"/>
          </w:tcPr>
          <w:p w:rsidR="00EB4DB8" w:rsidRPr="00F852D5" w:rsidRDefault="00EB4DB8" w:rsidP="00FD5677">
            <w:pPr>
              <w:pStyle w:val="Standard"/>
              <w:tabs>
                <w:tab w:val="left" w:pos="283"/>
              </w:tabs>
              <w:ind w:right="-1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 w:rsidRPr="00F852D5">
              <w:rPr>
                <w:rFonts w:cs="Times New Roman"/>
                <w:sz w:val="28"/>
                <w:szCs w:val="28"/>
                <w:lang w:val="ru-RU"/>
              </w:rPr>
              <w:t xml:space="preserve">Заместитель </w:t>
            </w:r>
            <w:r>
              <w:rPr>
                <w:rFonts w:cs="Times New Roman"/>
                <w:sz w:val="28"/>
                <w:szCs w:val="28"/>
                <w:lang w:val="ru-RU"/>
              </w:rPr>
              <w:t>руководителя, начальник отдела планирования и анализа ФХД</w:t>
            </w:r>
          </w:p>
        </w:tc>
        <w:tc>
          <w:tcPr>
            <w:tcW w:w="2113" w:type="dxa"/>
          </w:tcPr>
          <w:p w:rsidR="00EB4DB8" w:rsidRPr="00B86486" w:rsidRDefault="00EB4DB8" w:rsidP="00FD5677">
            <w:pPr>
              <w:pStyle w:val="Standard"/>
              <w:tabs>
                <w:tab w:val="left" w:pos="283"/>
              </w:tabs>
              <w:ind w:right="-1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B86486">
              <w:rPr>
                <w:rFonts w:cs="Times New Roman"/>
                <w:sz w:val="28"/>
                <w:szCs w:val="28"/>
                <w:lang w:val="ru-RU"/>
              </w:rPr>
              <w:t>до 140,0</w:t>
            </w:r>
          </w:p>
        </w:tc>
      </w:tr>
    </w:tbl>
    <w:p w:rsidR="008F2171" w:rsidRDefault="008F2171"/>
    <w:p w:rsidR="00FD5677" w:rsidRDefault="00FD5677" w:rsidP="000D4D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544CFA">
        <w:rPr>
          <w:sz w:val="28"/>
          <w:szCs w:val="28"/>
        </w:rPr>
        <w:t xml:space="preserve"> Пункт 7.8. изложить в следующей редакции:</w:t>
      </w:r>
    </w:p>
    <w:p w:rsidR="00660B19" w:rsidRDefault="00544CFA" w:rsidP="000D4D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60B19">
        <w:rPr>
          <w:sz w:val="28"/>
          <w:szCs w:val="28"/>
        </w:rPr>
        <w:t>7.8. Кроме того, работникам Учреждения за особые условия труда может быть установлена приказом руководителя Учреждения ежемесячная надбавка к должностному окладу до 100 процентов.</w:t>
      </w:r>
    </w:p>
    <w:p w:rsidR="00544CFA" w:rsidRDefault="00544CFA" w:rsidP="000D4D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Работникам на основании их личных заявлений один раз в течение календарного года выплачивается материальная помощь в следующих размерах:</w:t>
      </w:r>
    </w:p>
    <w:p w:rsidR="00D24BD3" w:rsidRDefault="00544CFA" w:rsidP="000D4D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60B19">
        <w:rPr>
          <w:sz w:val="28"/>
          <w:szCs w:val="28"/>
        </w:rPr>
        <w:t xml:space="preserve"> </w:t>
      </w:r>
      <w:r>
        <w:rPr>
          <w:sz w:val="28"/>
          <w:szCs w:val="28"/>
        </w:rPr>
        <w:t>в размере одного должностного оклада для работников отделов Учреждения, указанных в пункте 5.4. раздела 5 настоящего Положения</w:t>
      </w:r>
      <w:r w:rsidR="00D24BD3">
        <w:rPr>
          <w:sz w:val="28"/>
          <w:szCs w:val="28"/>
        </w:rPr>
        <w:t>;</w:t>
      </w:r>
    </w:p>
    <w:p w:rsidR="00544CFA" w:rsidRDefault="00D24BD3" w:rsidP="000D4D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60B19">
        <w:rPr>
          <w:sz w:val="28"/>
          <w:szCs w:val="28"/>
        </w:rPr>
        <w:t xml:space="preserve"> </w:t>
      </w:r>
      <w:r>
        <w:rPr>
          <w:sz w:val="28"/>
          <w:szCs w:val="28"/>
        </w:rPr>
        <w:t>в размере двух должностных окладов всем остальным работникам Учреждения указанным  в настоящем Положении</w:t>
      </w:r>
      <w:proofErr w:type="gramStart"/>
      <w:r>
        <w:rPr>
          <w:sz w:val="28"/>
          <w:szCs w:val="28"/>
        </w:rPr>
        <w:t>.»</w:t>
      </w:r>
      <w:r w:rsidR="00660B19">
        <w:rPr>
          <w:sz w:val="28"/>
          <w:szCs w:val="28"/>
        </w:rPr>
        <w:t>.</w:t>
      </w:r>
      <w:r w:rsidR="00544CFA">
        <w:rPr>
          <w:sz w:val="28"/>
          <w:szCs w:val="28"/>
        </w:rPr>
        <w:t xml:space="preserve">  </w:t>
      </w:r>
      <w:proofErr w:type="gramEnd"/>
    </w:p>
    <w:p w:rsidR="005109B8" w:rsidRDefault="005109B8" w:rsidP="000D4D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постановление в средствах массовой информации.</w:t>
      </w:r>
    </w:p>
    <w:p w:rsidR="005109B8" w:rsidRPr="00F852D5" w:rsidRDefault="005109B8" w:rsidP="005109B8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F852D5">
        <w:rPr>
          <w:color w:val="000000"/>
          <w:sz w:val="28"/>
          <w:szCs w:val="28"/>
        </w:rPr>
        <w:t>. Настоящее п</w:t>
      </w:r>
      <w:r w:rsidRPr="00F852D5">
        <w:rPr>
          <w:sz w:val="28"/>
          <w:szCs w:val="28"/>
        </w:rPr>
        <w:t xml:space="preserve">остановление вступает в силу со дня его официального опубликования и распространяется на правоотношения, возникшие                              с </w:t>
      </w:r>
      <w:r>
        <w:rPr>
          <w:sz w:val="28"/>
          <w:szCs w:val="28"/>
        </w:rPr>
        <w:t>1 октября</w:t>
      </w:r>
      <w:r w:rsidRPr="00F852D5">
        <w:rPr>
          <w:sz w:val="28"/>
          <w:szCs w:val="28"/>
        </w:rPr>
        <w:t xml:space="preserve"> 2025 года.</w:t>
      </w:r>
    </w:p>
    <w:p w:rsidR="00660B19" w:rsidRPr="00660B19" w:rsidRDefault="005109B8" w:rsidP="00660B19">
      <w:pPr>
        <w:shd w:val="clear" w:color="auto" w:fill="FFFFFF"/>
        <w:ind w:firstLine="708"/>
        <w:jc w:val="both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</w:rPr>
        <w:t>4</w:t>
      </w:r>
      <w:r w:rsidRPr="00F852D5">
        <w:rPr>
          <w:color w:val="000000"/>
          <w:sz w:val="28"/>
          <w:szCs w:val="28"/>
        </w:rPr>
        <w:t xml:space="preserve">. </w:t>
      </w:r>
      <w:proofErr w:type="gramStart"/>
      <w:r w:rsidRPr="00660B19">
        <w:rPr>
          <w:sz w:val="28"/>
          <w:szCs w:val="28"/>
        </w:rPr>
        <w:t>Контроль за</w:t>
      </w:r>
      <w:proofErr w:type="gramEnd"/>
      <w:r w:rsidRPr="00660B19">
        <w:rPr>
          <w:sz w:val="28"/>
          <w:szCs w:val="28"/>
        </w:rPr>
        <w:t xml:space="preserve"> исполнением постановления возложить на </w:t>
      </w:r>
      <w:r w:rsidR="00660B19" w:rsidRPr="00660B19">
        <w:rPr>
          <w:sz w:val="28"/>
          <w:szCs w:val="28"/>
        </w:rPr>
        <w:t xml:space="preserve">исполняющую обязанности </w:t>
      </w:r>
      <w:r w:rsidR="00660B19" w:rsidRPr="00660B19">
        <w:rPr>
          <w:sz w:val="28"/>
          <w:szCs w:val="28"/>
          <w:lang w:eastAsia="ar-SA"/>
        </w:rPr>
        <w:t>заместителя главы администрации по социальному развитию Фарафонову Н.Н.</w:t>
      </w:r>
    </w:p>
    <w:p w:rsidR="005109B8" w:rsidRPr="005109B8" w:rsidRDefault="005109B8" w:rsidP="005109B8">
      <w:pPr>
        <w:ind w:firstLine="708"/>
        <w:jc w:val="both"/>
        <w:rPr>
          <w:color w:val="FF0000"/>
          <w:sz w:val="28"/>
          <w:szCs w:val="28"/>
        </w:rPr>
      </w:pPr>
    </w:p>
    <w:p w:rsidR="005109B8" w:rsidRDefault="005109B8" w:rsidP="005109B8">
      <w:pPr>
        <w:suppressAutoHyphens/>
        <w:rPr>
          <w:sz w:val="28"/>
          <w:szCs w:val="28"/>
        </w:rPr>
      </w:pPr>
    </w:p>
    <w:p w:rsidR="005109B8" w:rsidRPr="00F852D5" w:rsidRDefault="005109B8" w:rsidP="005109B8">
      <w:pPr>
        <w:suppressAutoHyphens/>
        <w:rPr>
          <w:sz w:val="28"/>
          <w:szCs w:val="28"/>
        </w:rPr>
      </w:pPr>
    </w:p>
    <w:p w:rsidR="005109B8" w:rsidRPr="00F852D5" w:rsidRDefault="005109B8" w:rsidP="005109B8">
      <w:pPr>
        <w:suppressAutoHyphens/>
        <w:rPr>
          <w:b/>
          <w:sz w:val="28"/>
          <w:szCs w:val="28"/>
          <w:lang w:eastAsia="ar-SA"/>
        </w:rPr>
      </w:pPr>
      <w:r w:rsidRPr="00F852D5">
        <w:rPr>
          <w:b/>
          <w:sz w:val="28"/>
          <w:szCs w:val="28"/>
          <w:lang w:eastAsia="ar-SA"/>
        </w:rPr>
        <w:t>Глава администрации</w:t>
      </w:r>
    </w:p>
    <w:p w:rsidR="005109B8" w:rsidRPr="00F852D5" w:rsidRDefault="005109B8" w:rsidP="005109B8">
      <w:pPr>
        <w:suppressAutoHyphens/>
        <w:rPr>
          <w:b/>
          <w:sz w:val="28"/>
          <w:szCs w:val="28"/>
          <w:lang w:eastAsia="ar-SA"/>
        </w:rPr>
      </w:pPr>
      <w:proofErr w:type="spellStart"/>
      <w:r w:rsidRPr="00F852D5">
        <w:rPr>
          <w:b/>
          <w:sz w:val="28"/>
          <w:szCs w:val="28"/>
          <w:lang w:eastAsia="ar-SA"/>
        </w:rPr>
        <w:t>Губкинского</w:t>
      </w:r>
      <w:proofErr w:type="spellEnd"/>
      <w:r w:rsidRPr="00F852D5">
        <w:rPr>
          <w:b/>
          <w:sz w:val="28"/>
          <w:szCs w:val="28"/>
          <w:lang w:eastAsia="ar-SA"/>
        </w:rPr>
        <w:t xml:space="preserve"> городского округа                                                 М.А.</w:t>
      </w:r>
      <w:r>
        <w:rPr>
          <w:b/>
          <w:sz w:val="28"/>
          <w:szCs w:val="28"/>
          <w:lang w:eastAsia="ar-SA"/>
        </w:rPr>
        <w:t xml:space="preserve"> </w:t>
      </w:r>
      <w:proofErr w:type="spellStart"/>
      <w:r w:rsidRPr="00F852D5">
        <w:rPr>
          <w:b/>
          <w:sz w:val="28"/>
          <w:szCs w:val="28"/>
          <w:lang w:eastAsia="ar-SA"/>
        </w:rPr>
        <w:t>Лобазнов</w:t>
      </w:r>
      <w:proofErr w:type="spellEnd"/>
    </w:p>
    <w:p w:rsidR="005109B8" w:rsidRDefault="005109B8"/>
    <w:sectPr w:rsidR="005109B8" w:rsidSect="00E76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171"/>
    <w:rsid w:val="0001333C"/>
    <w:rsid w:val="000D4D9E"/>
    <w:rsid w:val="00163FE0"/>
    <w:rsid w:val="001822D9"/>
    <w:rsid w:val="003E59B1"/>
    <w:rsid w:val="0046309A"/>
    <w:rsid w:val="004A5BBE"/>
    <w:rsid w:val="005109B8"/>
    <w:rsid w:val="00544CFA"/>
    <w:rsid w:val="005E58A6"/>
    <w:rsid w:val="00660B19"/>
    <w:rsid w:val="00741358"/>
    <w:rsid w:val="007A6194"/>
    <w:rsid w:val="008F2171"/>
    <w:rsid w:val="00B4386E"/>
    <w:rsid w:val="00B86486"/>
    <w:rsid w:val="00D24BD3"/>
    <w:rsid w:val="00E52884"/>
    <w:rsid w:val="00E76477"/>
    <w:rsid w:val="00EB4DB8"/>
    <w:rsid w:val="00FA5130"/>
    <w:rsid w:val="00FD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1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2171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B4386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1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2171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B4386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Zalupki-9</dc:creator>
  <cp:lastModifiedBy>111</cp:lastModifiedBy>
  <cp:revision>3</cp:revision>
  <dcterms:created xsi:type="dcterms:W3CDTF">2025-11-10T12:52:00Z</dcterms:created>
  <dcterms:modified xsi:type="dcterms:W3CDTF">2025-11-10T13:17:00Z</dcterms:modified>
</cp:coreProperties>
</file>